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31" w:rsidRDefault="002C6B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26035</wp:posOffset>
            </wp:positionV>
            <wp:extent cx="3268980" cy="1017270"/>
            <wp:effectExtent l="0" t="0" r="0" b="0"/>
            <wp:wrapSquare wrapText="bothSides"/>
            <wp:docPr id="1" name="Рисунок 3" descr="C:\Users\Lenovo\Desktop\Бланк НВ\варикоза нет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Lenovo\Desktop\Бланк НВ\варикоза нет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1F0731" w:rsidRDefault="002C6B3E">
      <w:pPr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  <w:r w:rsidR="009F69B0" w:rsidRPr="009F69B0">
        <w:rPr>
          <w:rFonts w:ascii="Times New Roman" w:hAnsi="Times New Roman" w:cs="Times New Roman"/>
          <w:b/>
          <w:sz w:val="28"/>
          <w:szCs w:val="28"/>
        </w:rPr>
        <w:t>ОП г. Тул</w:t>
      </w:r>
      <w:proofErr w:type="gramStart"/>
      <w:r w:rsidR="009F69B0" w:rsidRPr="009F69B0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="009F69B0" w:rsidRPr="009F69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69B0" w:rsidRPr="009F69B0">
        <w:rPr>
          <w:rFonts w:ascii="Times New Roman" w:hAnsi="Times New Roman" w:cs="Times New Roman"/>
          <w:b/>
          <w:sz w:val="28"/>
          <w:szCs w:val="28"/>
        </w:rPr>
        <w:t>ПокровМед</w:t>
      </w:r>
      <w:proofErr w:type="spellEnd"/>
    </w:p>
    <w:p w:rsidR="001F0731" w:rsidRDefault="002C6B3E">
      <w:pPr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proofErr w:type="spellStart"/>
      <w:r w:rsidR="009F69B0" w:rsidRPr="009F69B0">
        <w:rPr>
          <w:rFonts w:ascii="Times New Roman" w:hAnsi="Times New Roman" w:cs="Times New Roman"/>
          <w:b/>
          <w:sz w:val="28"/>
          <w:szCs w:val="28"/>
        </w:rPr>
        <w:t>Шиндарикова</w:t>
      </w:r>
      <w:proofErr w:type="spellEnd"/>
      <w:r w:rsidR="009F69B0" w:rsidRPr="009F69B0">
        <w:rPr>
          <w:rFonts w:ascii="Times New Roman" w:hAnsi="Times New Roman" w:cs="Times New Roman"/>
          <w:b/>
          <w:sz w:val="28"/>
          <w:szCs w:val="28"/>
        </w:rPr>
        <w:t xml:space="preserve"> С. Ю.</w:t>
      </w:r>
    </w:p>
    <w:p w:rsidR="001F0731" w:rsidRDefault="002C6B3E">
      <w:pPr>
        <w:spacing w:after="0"/>
        <w:ind w:right="-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01.09.2023г.</w:t>
      </w:r>
    </w:p>
    <w:p w:rsidR="001F0731" w:rsidRDefault="001F073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F0731" w:rsidRDefault="002C6B3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ИНФОРМАЦИЯ О ПЕРЕЧНЕ КАТЕГОРИЙ ПОТРЕБИТЕЛЕЙ, ИМЕЮЩИХ ПРАВО НА ПОЛУЧЕНИЕ ЛЬГОТ, А ТАКЖЕ ПЕРЕЧЕНЬ ЛЬГОТ, ПРЕДОСТАВЛЯЕМЫХ ПРИ ОКАЗАНИИ ПЛАТНЫХ МЕДИЦИНСКИХ УСЛУГ</w:t>
      </w:r>
      <w:bookmarkStart w:id="0" w:name="_GoBack"/>
      <w:bookmarkEnd w:id="0"/>
    </w:p>
    <w:p w:rsidR="001F0731" w:rsidRDefault="002C6B3E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Обществе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Варикоза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 установлены льготы:</w:t>
      </w:r>
    </w:p>
    <w:p w:rsidR="001F0731" w:rsidRDefault="001F073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f9"/>
        <w:tblW w:w="9912" w:type="dxa"/>
        <w:tblLook w:val="04A0" w:firstRow="1" w:lastRow="0" w:firstColumn="1" w:lastColumn="0" w:noHBand="0" w:noVBand="1"/>
      </w:tblPr>
      <w:tblGrid>
        <w:gridCol w:w="2750"/>
        <w:gridCol w:w="3631"/>
        <w:gridCol w:w="3531"/>
      </w:tblGrid>
      <w:tr w:rsidR="001F0731">
        <w:tc>
          <w:tcPr>
            <w:tcW w:w="2750" w:type="dxa"/>
            <w:vAlign w:val="center"/>
          </w:tcPr>
          <w:p w:rsidR="001F0731" w:rsidRDefault="002C6B3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Категория потребителей, имеющих право на льготы</w:t>
            </w:r>
          </w:p>
        </w:tc>
        <w:tc>
          <w:tcPr>
            <w:tcW w:w="3631" w:type="dxa"/>
            <w:vAlign w:val="center"/>
          </w:tcPr>
          <w:p w:rsidR="001F0731" w:rsidRDefault="002C6B3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Перечень льгот, предоставляемых при оказании платных медицинских услуг</w:t>
            </w:r>
          </w:p>
        </w:tc>
        <w:tc>
          <w:tcPr>
            <w:tcW w:w="3531" w:type="dxa"/>
            <w:vAlign w:val="center"/>
          </w:tcPr>
          <w:p w:rsidR="001F0731" w:rsidRDefault="002C6B3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Информация, необходимая для предоставления и подтверждения п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рава на льготы</w:t>
            </w:r>
          </w:p>
        </w:tc>
      </w:tr>
      <w:tr w:rsidR="001F0731">
        <w:tc>
          <w:tcPr>
            <w:tcW w:w="2750" w:type="dxa"/>
            <w:vAlign w:val="center"/>
          </w:tcPr>
          <w:p w:rsidR="001F0731" w:rsidRDefault="002C6B3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Лица, достигшие пенсионного возраста</w:t>
            </w:r>
          </w:p>
        </w:tc>
        <w:tc>
          <w:tcPr>
            <w:tcW w:w="3631" w:type="dxa"/>
            <w:vAlign w:val="center"/>
          </w:tcPr>
          <w:p w:rsidR="001F0731" w:rsidRDefault="002C6B3E" w:rsidP="009F69B0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Скидка</w:t>
            </w:r>
            <w:r w:rsidR="009F69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F69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% от цены прайса на все виды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услуг</w:t>
            </w:r>
          </w:p>
        </w:tc>
        <w:tc>
          <w:tcPr>
            <w:tcW w:w="3531" w:type="dxa"/>
            <w:vAlign w:val="center"/>
          </w:tcPr>
          <w:p w:rsidR="001F0731" w:rsidRDefault="002C6B3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Пенсионное удостоверение </w:t>
            </w:r>
          </w:p>
        </w:tc>
      </w:tr>
    </w:tbl>
    <w:p w:rsidR="001F0731" w:rsidRDefault="001F073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F0731" w:rsidRDefault="002C6B3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Льготы не предусмотрены для потребителей, не подпадающих под указанные выше категории или не предоставивших информацию, необходимую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для подтверждения права на льготы</w:t>
      </w:r>
    </w:p>
    <w:sectPr w:rsidR="001F0731">
      <w:footerReference w:type="default" r:id="rId8"/>
      <w:pgSz w:w="11906" w:h="16838"/>
      <w:pgMar w:top="1134" w:right="627" w:bottom="1134" w:left="1134" w:header="0" w:footer="41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3E" w:rsidRDefault="002C6B3E">
      <w:pPr>
        <w:spacing w:after="0" w:line="240" w:lineRule="auto"/>
      </w:pPr>
      <w:r>
        <w:separator/>
      </w:r>
    </w:p>
  </w:endnote>
  <w:endnote w:type="continuationSeparator" w:id="0">
    <w:p w:rsidR="002C6B3E" w:rsidRDefault="002C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31" w:rsidRDefault="002C6B3E">
    <w:pPr>
      <w:pStyle w:val="af5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:rsidR="001F0731" w:rsidRDefault="001F0731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3E" w:rsidRDefault="002C6B3E">
      <w:pPr>
        <w:spacing w:after="0" w:line="240" w:lineRule="auto"/>
      </w:pPr>
      <w:r>
        <w:separator/>
      </w:r>
    </w:p>
  </w:footnote>
  <w:footnote w:type="continuationSeparator" w:id="0">
    <w:p w:rsidR="002C6B3E" w:rsidRDefault="002C6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31"/>
    <w:rsid w:val="001F0731"/>
    <w:rsid w:val="002C6B3E"/>
    <w:rsid w:val="009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 Spacing"/>
    <w:uiPriority w:val="1"/>
    <w:qFormat/>
    <w:rPr>
      <w:sz w:val="22"/>
    </w:rPr>
  </w:style>
  <w:style w:type="paragraph" w:styleId="af0">
    <w:name w:val="Title"/>
    <w:basedOn w:val="a"/>
    <w:next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1">
    <w:name w:val="Subtitle"/>
    <w:basedOn w:val="a"/>
    <w:next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2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er"/>
    <w:basedOn w:val="a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pacing w:after="200" w:line="276" w:lineRule="auto"/>
    </w:pPr>
    <w:rPr>
      <w:sz w:val="22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 Spacing"/>
    <w:uiPriority w:val="1"/>
    <w:qFormat/>
    <w:rPr>
      <w:sz w:val="22"/>
    </w:rPr>
  </w:style>
  <w:style w:type="paragraph" w:styleId="af0">
    <w:name w:val="Title"/>
    <w:basedOn w:val="a"/>
    <w:next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1">
    <w:name w:val="Subtitle"/>
    <w:basedOn w:val="a"/>
    <w:next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2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er"/>
    <w:basedOn w:val="a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pacing w:after="200" w:line="276" w:lineRule="auto"/>
    </w:pPr>
    <w:rPr>
      <w:sz w:val="22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Карина</cp:lastModifiedBy>
  <cp:revision>13</cp:revision>
  <dcterms:created xsi:type="dcterms:W3CDTF">2020-04-05T05:33:00Z</dcterms:created>
  <dcterms:modified xsi:type="dcterms:W3CDTF">2023-11-10T05:27:00Z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